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608C3" w14:textId="77777777" w:rsidR="009F66CE" w:rsidRDefault="009F66CE" w:rsidP="00B80BD7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0864545"/>
    </w:p>
    <w:p w14:paraId="297F1D6D" w14:textId="77777777" w:rsidR="00657950" w:rsidRDefault="00657950" w:rsidP="00B80BD7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23D5689" w14:textId="262D8888" w:rsidR="00B80BD7" w:rsidRDefault="00B80BD7" w:rsidP="00E4145D">
      <w:pPr>
        <w:spacing w:after="0" w:line="276" w:lineRule="auto"/>
        <w:rPr>
          <w:rFonts w:ascii="Verdana" w:hAnsi="Verdana"/>
          <w:b/>
          <w:sz w:val="20"/>
          <w:szCs w:val="20"/>
        </w:rPr>
      </w:pPr>
      <w:r w:rsidRPr="00E4145D">
        <w:rPr>
          <w:rFonts w:ascii="Verdana" w:hAnsi="Verdana"/>
          <w:b/>
          <w:sz w:val="20"/>
          <w:szCs w:val="20"/>
        </w:rPr>
        <w:t>Uzasadnienie</w:t>
      </w:r>
    </w:p>
    <w:p w14:paraId="5A2A8F62" w14:textId="77777777" w:rsidR="00657950" w:rsidRPr="00E4145D" w:rsidRDefault="00657950" w:rsidP="00E4145D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70EE8707" w14:textId="190B434A" w:rsidR="0041410B" w:rsidRPr="00E4145D" w:rsidRDefault="00F336FF" w:rsidP="00E4145D">
      <w:pPr>
        <w:autoSpaceDN w:val="0"/>
        <w:spacing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 xml:space="preserve">Ustawą z dnia 28 lipca 2023 r. o zmianie ustawy o pomocy społecznej oraz niektórych innych ustaw, dodano przepisy artykułu 55a-55c w ustawie o pomocy społecznej wprowadzające </w:t>
      </w:r>
      <w:r w:rsidR="00C57BF7" w:rsidRPr="00E4145D">
        <w:rPr>
          <w:rFonts w:ascii="Verdana" w:hAnsi="Verdana" w:cs="Times New Roman"/>
          <w:sz w:val="20"/>
          <w:szCs w:val="20"/>
        </w:rPr>
        <w:t xml:space="preserve">usługi wsparcia krótkoterminowego świadczone przez domy pomocy społecznej.  </w:t>
      </w:r>
      <w:r w:rsidR="0041410B" w:rsidRPr="00E4145D">
        <w:rPr>
          <w:rFonts w:ascii="Verdana" w:hAnsi="Verdana" w:cs="Times New Roman"/>
          <w:sz w:val="20"/>
          <w:szCs w:val="20"/>
        </w:rPr>
        <w:t xml:space="preserve"> </w:t>
      </w:r>
    </w:p>
    <w:p w14:paraId="75E42DEE" w14:textId="422694DE" w:rsidR="00D46BCE" w:rsidRPr="00E4145D" w:rsidRDefault="00F336FF" w:rsidP="00E4145D">
      <w:pPr>
        <w:autoSpaceDN w:val="0"/>
        <w:spacing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 xml:space="preserve">Funkcjonujący system </w:t>
      </w:r>
      <w:r w:rsidR="00C57BF7" w:rsidRPr="00E4145D">
        <w:rPr>
          <w:rFonts w:ascii="Verdana" w:hAnsi="Verdana" w:cs="Times New Roman"/>
          <w:sz w:val="20"/>
          <w:szCs w:val="20"/>
        </w:rPr>
        <w:t xml:space="preserve">wsparcia osób starszych i osób z  niepełnosprawnościami czy </w:t>
      </w:r>
      <w:r w:rsidR="001E3C27" w:rsidRPr="00E4145D">
        <w:rPr>
          <w:rFonts w:ascii="Verdana" w:hAnsi="Verdana" w:cs="Times New Roman"/>
          <w:sz w:val="20"/>
          <w:szCs w:val="20"/>
        </w:rPr>
        <w:t xml:space="preserve">długotrwale chorych </w:t>
      </w:r>
      <w:r w:rsidR="002B1878" w:rsidRPr="00E4145D">
        <w:rPr>
          <w:rFonts w:ascii="Verdana" w:hAnsi="Verdana" w:cs="Times New Roman"/>
          <w:sz w:val="20"/>
          <w:szCs w:val="20"/>
        </w:rPr>
        <w:t>wymusił</w:t>
      </w:r>
      <w:r w:rsidR="001E3C27" w:rsidRPr="00E4145D">
        <w:rPr>
          <w:rFonts w:ascii="Verdana" w:hAnsi="Verdana" w:cs="Times New Roman"/>
          <w:sz w:val="20"/>
          <w:szCs w:val="20"/>
        </w:rPr>
        <w:t xml:space="preserve"> </w:t>
      </w:r>
      <w:r w:rsidR="00C57BF7" w:rsidRPr="00E4145D">
        <w:rPr>
          <w:rFonts w:ascii="Verdana" w:hAnsi="Verdana" w:cs="Times New Roman"/>
          <w:sz w:val="20"/>
          <w:szCs w:val="20"/>
        </w:rPr>
        <w:t>potrzebę wprowadzenia</w:t>
      </w:r>
      <w:r w:rsidRPr="00E4145D">
        <w:rPr>
          <w:rFonts w:ascii="Verdana" w:hAnsi="Verdana" w:cs="Times New Roman"/>
          <w:sz w:val="20"/>
          <w:szCs w:val="20"/>
        </w:rPr>
        <w:t xml:space="preserve"> dodatkowych</w:t>
      </w:r>
      <w:r w:rsidR="00C57BF7" w:rsidRPr="00E4145D">
        <w:rPr>
          <w:rFonts w:ascii="Verdana" w:hAnsi="Verdana" w:cs="Times New Roman"/>
          <w:sz w:val="20"/>
          <w:szCs w:val="20"/>
        </w:rPr>
        <w:t xml:space="preserve"> rozwiązań umożliwiających</w:t>
      </w:r>
      <w:r w:rsidR="001D1FBA" w:rsidRPr="00E4145D">
        <w:rPr>
          <w:rFonts w:ascii="Verdana" w:hAnsi="Verdana" w:cs="Times New Roman"/>
          <w:sz w:val="20"/>
          <w:szCs w:val="20"/>
        </w:rPr>
        <w:t xml:space="preserve"> także</w:t>
      </w:r>
      <w:r w:rsidR="00C57BF7" w:rsidRPr="00E4145D">
        <w:rPr>
          <w:rFonts w:ascii="Verdana" w:hAnsi="Verdana" w:cs="Times New Roman"/>
          <w:sz w:val="20"/>
          <w:szCs w:val="20"/>
        </w:rPr>
        <w:t xml:space="preserve"> doraźne i czasowe zapewnienie opieki, w przypadku gdy opiekunowie na co dzień świadczący opiekę nad osobą niesamodz</w:t>
      </w:r>
      <w:r w:rsidR="00997D7F" w:rsidRPr="00E4145D">
        <w:rPr>
          <w:rFonts w:ascii="Verdana" w:hAnsi="Verdana" w:cs="Times New Roman"/>
          <w:sz w:val="20"/>
          <w:szCs w:val="20"/>
        </w:rPr>
        <w:t>ielną z różnych względów nie</w:t>
      </w:r>
      <w:r w:rsidR="001E3C27" w:rsidRPr="00E4145D">
        <w:rPr>
          <w:rFonts w:ascii="Verdana" w:hAnsi="Verdana" w:cs="Times New Roman"/>
          <w:sz w:val="20"/>
          <w:szCs w:val="20"/>
        </w:rPr>
        <w:t xml:space="preserve"> </w:t>
      </w:r>
      <w:r w:rsidR="001D1FBA" w:rsidRPr="00E4145D">
        <w:rPr>
          <w:rFonts w:ascii="Verdana" w:hAnsi="Verdana" w:cs="Times New Roman"/>
          <w:sz w:val="20"/>
          <w:szCs w:val="20"/>
        </w:rPr>
        <w:t xml:space="preserve">są </w:t>
      </w:r>
      <w:r w:rsidR="00C57BF7" w:rsidRPr="00E4145D">
        <w:rPr>
          <w:rFonts w:ascii="Verdana" w:hAnsi="Verdana" w:cs="Times New Roman"/>
          <w:sz w:val="20"/>
          <w:szCs w:val="20"/>
        </w:rPr>
        <w:t xml:space="preserve">w stanie przez pewien czas tej opieki świadczyć. </w:t>
      </w:r>
    </w:p>
    <w:p w14:paraId="30F9B17A" w14:textId="5D29D06E" w:rsidR="00162DC0" w:rsidRPr="00E4145D" w:rsidRDefault="00162DC0" w:rsidP="00E4145D">
      <w:pPr>
        <w:autoSpaceDN w:val="0"/>
        <w:spacing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>Wsparcie krótkoterminowe w domach pomocy społeczn</w:t>
      </w:r>
      <w:r w:rsidR="001E3C27" w:rsidRPr="00E4145D">
        <w:rPr>
          <w:rFonts w:ascii="Verdana" w:hAnsi="Verdana" w:cs="Times New Roman"/>
          <w:sz w:val="20"/>
          <w:szCs w:val="20"/>
        </w:rPr>
        <w:t xml:space="preserve">ej jest </w:t>
      </w:r>
      <w:r w:rsidRPr="00E4145D">
        <w:rPr>
          <w:rFonts w:ascii="Verdana" w:hAnsi="Verdana" w:cs="Times New Roman"/>
          <w:sz w:val="20"/>
          <w:szCs w:val="20"/>
        </w:rPr>
        <w:t>zadanie</w:t>
      </w:r>
      <w:r w:rsidR="001E3C27" w:rsidRPr="00E4145D">
        <w:rPr>
          <w:rFonts w:ascii="Verdana" w:hAnsi="Verdana" w:cs="Times New Roman"/>
          <w:sz w:val="20"/>
          <w:szCs w:val="20"/>
        </w:rPr>
        <w:t xml:space="preserve">m fakultatywnym. </w:t>
      </w:r>
      <w:r w:rsidRPr="00E4145D">
        <w:rPr>
          <w:rFonts w:ascii="Verdana" w:hAnsi="Verdana" w:cs="Times New Roman"/>
          <w:sz w:val="20"/>
          <w:szCs w:val="20"/>
        </w:rPr>
        <w:t>W przypadku gdy dom pomo</w:t>
      </w:r>
      <w:r w:rsidR="001E3C27" w:rsidRPr="00E4145D">
        <w:rPr>
          <w:rFonts w:ascii="Verdana" w:hAnsi="Verdana" w:cs="Times New Roman"/>
          <w:sz w:val="20"/>
          <w:szCs w:val="20"/>
        </w:rPr>
        <w:t xml:space="preserve">cy społecznej dysponuje </w:t>
      </w:r>
      <w:r w:rsidRPr="00E4145D">
        <w:rPr>
          <w:rFonts w:ascii="Verdana" w:hAnsi="Verdana" w:cs="Times New Roman"/>
          <w:sz w:val="20"/>
          <w:szCs w:val="20"/>
        </w:rPr>
        <w:t xml:space="preserve">zasobami infrastrukturalnymi </w:t>
      </w:r>
      <w:r w:rsidR="001E3C27" w:rsidRPr="00E4145D">
        <w:rPr>
          <w:rFonts w:ascii="Verdana" w:hAnsi="Verdana" w:cs="Times New Roman"/>
          <w:sz w:val="20"/>
          <w:szCs w:val="20"/>
        </w:rPr>
        <w:br/>
      </w:r>
      <w:r w:rsidRPr="00E4145D">
        <w:rPr>
          <w:rFonts w:ascii="Verdana" w:hAnsi="Verdana" w:cs="Times New Roman"/>
          <w:sz w:val="20"/>
          <w:szCs w:val="20"/>
        </w:rPr>
        <w:t>i kadrowymi do świadczenia wsparcia krótkoterminowego</w:t>
      </w:r>
      <w:r w:rsidR="001D1FBA" w:rsidRPr="00E4145D">
        <w:rPr>
          <w:rFonts w:ascii="Verdana" w:hAnsi="Verdana" w:cs="Times New Roman"/>
          <w:sz w:val="20"/>
          <w:szCs w:val="20"/>
        </w:rPr>
        <w:t>, to może tym samym</w:t>
      </w:r>
      <w:r w:rsidRPr="00E4145D">
        <w:rPr>
          <w:rFonts w:ascii="Verdana" w:hAnsi="Verdana" w:cs="Times New Roman"/>
          <w:sz w:val="20"/>
          <w:szCs w:val="20"/>
        </w:rPr>
        <w:t xml:space="preserve"> </w:t>
      </w:r>
      <w:r w:rsidR="001E3C27" w:rsidRPr="00E4145D">
        <w:rPr>
          <w:rFonts w:ascii="Verdana" w:hAnsi="Verdana" w:cs="Times New Roman"/>
          <w:sz w:val="20"/>
          <w:szCs w:val="20"/>
        </w:rPr>
        <w:t xml:space="preserve">przystąpić do </w:t>
      </w:r>
      <w:r w:rsidRPr="00E4145D">
        <w:rPr>
          <w:rFonts w:ascii="Verdana" w:hAnsi="Verdana" w:cs="Times New Roman"/>
          <w:sz w:val="20"/>
          <w:szCs w:val="20"/>
        </w:rPr>
        <w:t xml:space="preserve">realizacji </w:t>
      </w:r>
      <w:r w:rsidR="001D1FBA" w:rsidRPr="00E4145D">
        <w:rPr>
          <w:rFonts w:ascii="Verdana" w:hAnsi="Verdana" w:cs="Times New Roman"/>
          <w:sz w:val="20"/>
          <w:szCs w:val="20"/>
        </w:rPr>
        <w:t xml:space="preserve">takiego </w:t>
      </w:r>
      <w:r w:rsidRPr="00E4145D">
        <w:rPr>
          <w:rFonts w:ascii="Verdana" w:hAnsi="Verdana" w:cs="Times New Roman"/>
          <w:sz w:val="20"/>
          <w:szCs w:val="20"/>
        </w:rPr>
        <w:t>zadania.</w:t>
      </w:r>
    </w:p>
    <w:p w14:paraId="78541D86" w14:textId="2AD53B18" w:rsidR="00494581" w:rsidRPr="00E4145D" w:rsidRDefault="00494581" w:rsidP="00E4145D">
      <w:pPr>
        <w:autoSpaceDN w:val="0"/>
        <w:spacing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>Przedmiotowy projekt określa szczegółowe warunki przyznawania usług wsparcia krótkoterminowego świadczonego w formie dziennej</w:t>
      </w:r>
      <w:r w:rsidR="007C5EBD" w:rsidRPr="00E4145D">
        <w:rPr>
          <w:rFonts w:ascii="Verdana" w:hAnsi="Verdana" w:cs="Times New Roman"/>
          <w:sz w:val="20"/>
          <w:szCs w:val="20"/>
        </w:rPr>
        <w:t xml:space="preserve"> i w formie pobytu całodobowego, warunki odpłatności za te usługi oraz szczegółowe warunki częściowego lub całkowitego zwolnienia od opłat</w:t>
      </w:r>
      <w:r w:rsidR="00154849" w:rsidRPr="00E4145D">
        <w:rPr>
          <w:rFonts w:ascii="Verdana" w:hAnsi="Verdana" w:cs="Times New Roman"/>
          <w:sz w:val="20"/>
          <w:szCs w:val="20"/>
        </w:rPr>
        <w:t>,</w:t>
      </w:r>
      <w:r w:rsidR="007C5EBD" w:rsidRPr="00E4145D">
        <w:rPr>
          <w:rFonts w:ascii="Verdana" w:hAnsi="Verdana" w:cs="Times New Roman"/>
          <w:sz w:val="20"/>
          <w:szCs w:val="20"/>
        </w:rPr>
        <w:t xml:space="preserve"> jak również tryb</w:t>
      </w:r>
      <w:r w:rsidR="00154849" w:rsidRPr="00E4145D">
        <w:rPr>
          <w:rFonts w:ascii="Verdana" w:hAnsi="Verdana" w:cs="Times New Roman"/>
          <w:sz w:val="20"/>
          <w:szCs w:val="20"/>
        </w:rPr>
        <w:t>u</w:t>
      </w:r>
      <w:r w:rsidR="007C5EBD" w:rsidRPr="00E4145D">
        <w:rPr>
          <w:rFonts w:ascii="Verdana" w:hAnsi="Verdana" w:cs="Times New Roman"/>
          <w:sz w:val="20"/>
          <w:szCs w:val="20"/>
        </w:rPr>
        <w:t xml:space="preserve"> ich pobierania. </w:t>
      </w:r>
    </w:p>
    <w:p w14:paraId="4BD4C1D3" w14:textId="75812DF8" w:rsidR="002464D3" w:rsidRPr="00E4145D" w:rsidRDefault="006C55D5" w:rsidP="00E4145D">
      <w:pPr>
        <w:autoSpaceDN w:val="0"/>
        <w:spacing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 xml:space="preserve">W § 2 </w:t>
      </w:r>
      <w:r w:rsidR="009F66CE" w:rsidRPr="00E4145D">
        <w:rPr>
          <w:rFonts w:ascii="Verdana" w:hAnsi="Verdana" w:cs="Times New Roman"/>
          <w:sz w:val="20"/>
          <w:szCs w:val="20"/>
        </w:rPr>
        <w:t xml:space="preserve">uchwały </w:t>
      </w:r>
      <w:r w:rsidRPr="00E4145D">
        <w:rPr>
          <w:rFonts w:ascii="Verdana" w:hAnsi="Verdana" w:cs="Times New Roman"/>
          <w:sz w:val="20"/>
          <w:szCs w:val="20"/>
        </w:rPr>
        <w:t>wskazano, że prz</w:t>
      </w:r>
      <w:r w:rsidR="009F66CE" w:rsidRPr="00E4145D">
        <w:rPr>
          <w:rFonts w:ascii="Verdana" w:hAnsi="Verdana" w:cs="Times New Roman"/>
          <w:sz w:val="20"/>
          <w:szCs w:val="20"/>
        </w:rPr>
        <w:t>edmiotowe usługi przyznawane są</w:t>
      </w:r>
      <w:r w:rsidR="00857C73" w:rsidRPr="00E4145D">
        <w:rPr>
          <w:rFonts w:ascii="Verdana" w:hAnsi="Verdana" w:cs="Times New Roman"/>
          <w:sz w:val="20"/>
          <w:szCs w:val="20"/>
        </w:rPr>
        <w:t xml:space="preserve">, w pierwszej kolejności dla mieszkańców Wrocławia </w:t>
      </w:r>
      <w:r w:rsidRPr="00E4145D">
        <w:rPr>
          <w:rFonts w:ascii="Verdana" w:hAnsi="Verdana" w:cs="Times New Roman"/>
          <w:sz w:val="20"/>
          <w:szCs w:val="20"/>
        </w:rPr>
        <w:t>w</w:t>
      </w:r>
      <w:r w:rsidR="001C541C" w:rsidRPr="00E4145D">
        <w:rPr>
          <w:rFonts w:ascii="Verdana" w:hAnsi="Verdana" w:cs="Times New Roman"/>
          <w:sz w:val="20"/>
          <w:szCs w:val="20"/>
        </w:rPr>
        <w:t xml:space="preserve"> przypadku świadczenia takich usług przez domy pomocy społecznej mające siedzibę na terenie Miasta Wrocławia pod warunkiem dostępnych miejsc. </w:t>
      </w:r>
    </w:p>
    <w:p w14:paraId="6CFB6A93" w14:textId="282DE640" w:rsidR="003C5EF3" w:rsidRPr="00E4145D" w:rsidRDefault="009F66CE" w:rsidP="00E4145D">
      <w:pPr>
        <w:autoSpaceDN w:val="0"/>
        <w:spacing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 xml:space="preserve">Odpłatność za </w:t>
      </w:r>
      <w:r w:rsidR="00857C73" w:rsidRPr="00E4145D">
        <w:rPr>
          <w:rFonts w:ascii="Verdana" w:hAnsi="Verdana" w:cs="Times New Roman"/>
          <w:sz w:val="20"/>
          <w:szCs w:val="20"/>
        </w:rPr>
        <w:t xml:space="preserve">usługi ustalana jest z góry, uwzględniając liczbę godzin świadczenia usług </w:t>
      </w:r>
      <w:r w:rsidR="00857C73" w:rsidRPr="00E4145D">
        <w:rPr>
          <w:rFonts w:ascii="Verdana" w:hAnsi="Verdana" w:cs="Times New Roman"/>
          <w:sz w:val="20"/>
          <w:szCs w:val="20"/>
        </w:rPr>
        <w:br/>
        <w:t>w formie dziennej albo liczbę dni pobytu całodobowego mnożąc</w:t>
      </w:r>
      <w:r w:rsidRPr="00E4145D">
        <w:rPr>
          <w:rFonts w:ascii="Verdana" w:hAnsi="Verdana" w:cs="Times New Roman"/>
          <w:sz w:val="20"/>
          <w:szCs w:val="20"/>
        </w:rPr>
        <w:t xml:space="preserve"> ją przez kwotę opłaty określoną</w:t>
      </w:r>
      <w:r w:rsidR="00857C73" w:rsidRPr="00E4145D">
        <w:rPr>
          <w:rFonts w:ascii="Verdana" w:hAnsi="Verdana" w:cs="Times New Roman"/>
          <w:sz w:val="20"/>
          <w:szCs w:val="20"/>
        </w:rPr>
        <w:t xml:space="preserve"> w odrębnej uchwale, podjętej na podstawie art. 97a ust. 1 ustawy o pomocy społecznej.</w:t>
      </w:r>
    </w:p>
    <w:p w14:paraId="055E3C3B" w14:textId="70EC16D2" w:rsidR="00857C73" w:rsidRPr="00E4145D" w:rsidRDefault="003C5EF3" w:rsidP="00E4145D">
      <w:pPr>
        <w:autoSpaceDN w:val="0"/>
        <w:spacing w:line="360" w:lineRule="auto"/>
        <w:rPr>
          <w:rFonts w:ascii="Verdana" w:hAnsi="Verdana" w:cs="Times New Roman"/>
          <w:strike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>Ponadto jeżeli osoba ubiegająca się o usługi wsparcia krótkoterminowego nie deklaruje ponoszenia pełnej odpłatności za te usługi zgodnie z art. 55b ust. 8 ustawy o pomocy społecznej,</w:t>
      </w:r>
      <w:r w:rsidR="001D1FBA" w:rsidRPr="00E4145D">
        <w:rPr>
          <w:rFonts w:ascii="Verdana" w:hAnsi="Verdana" w:cs="Times New Roman"/>
          <w:sz w:val="20"/>
          <w:szCs w:val="20"/>
        </w:rPr>
        <w:t xml:space="preserve"> to wysokość opłaty jest ustalana w oparciu o mechanizm ujęty w zestawieniu tabelarycznym. </w:t>
      </w:r>
      <w:r w:rsidRPr="00E4145D">
        <w:rPr>
          <w:rFonts w:ascii="Verdana" w:hAnsi="Verdana" w:cs="Times New Roman"/>
          <w:sz w:val="20"/>
          <w:szCs w:val="20"/>
        </w:rPr>
        <w:t xml:space="preserve"> </w:t>
      </w:r>
      <w:r w:rsidRPr="00E4145D">
        <w:rPr>
          <w:rFonts w:ascii="Verdana" w:hAnsi="Verdana" w:cs="Times New Roman"/>
          <w:strike/>
          <w:kern w:val="0"/>
          <w:sz w:val="20"/>
          <w:szCs w:val="20"/>
        </w:rPr>
        <w:t xml:space="preserve"> </w:t>
      </w:r>
    </w:p>
    <w:p w14:paraId="367AF00D" w14:textId="4F1FCF2D" w:rsidR="00DD1038" w:rsidRPr="00E4145D" w:rsidRDefault="00857C73" w:rsidP="00E4145D">
      <w:pPr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 xml:space="preserve">Następnie w </w:t>
      </w:r>
      <w:r w:rsidR="003A7A89" w:rsidRPr="00E4145D">
        <w:rPr>
          <w:rFonts w:ascii="Verdana" w:hAnsi="Verdana" w:cs="Times New Roman"/>
          <w:sz w:val="20"/>
          <w:szCs w:val="20"/>
        </w:rPr>
        <w:t xml:space="preserve"> </w:t>
      </w:r>
      <w:r w:rsidRPr="00E4145D">
        <w:rPr>
          <w:rFonts w:ascii="Verdana" w:hAnsi="Verdana" w:cs="Times New Roman"/>
          <w:sz w:val="20"/>
          <w:szCs w:val="20"/>
        </w:rPr>
        <w:t xml:space="preserve">§ </w:t>
      </w:r>
      <w:r w:rsidR="008821F2" w:rsidRPr="00E4145D">
        <w:rPr>
          <w:rFonts w:ascii="Verdana" w:hAnsi="Verdana" w:cs="Times New Roman"/>
          <w:sz w:val="20"/>
          <w:szCs w:val="20"/>
        </w:rPr>
        <w:t xml:space="preserve">4 </w:t>
      </w:r>
      <w:r w:rsidR="00B76475" w:rsidRPr="00E4145D">
        <w:rPr>
          <w:rFonts w:ascii="Verdana" w:hAnsi="Verdana" w:cs="Times New Roman"/>
          <w:sz w:val="20"/>
          <w:szCs w:val="20"/>
        </w:rPr>
        <w:t xml:space="preserve">ust. 1 i 2 </w:t>
      </w:r>
      <w:r w:rsidR="009F66CE" w:rsidRPr="00E4145D">
        <w:rPr>
          <w:rFonts w:ascii="Verdana" w:hAnsi="Verdana" w:cs="Times New Roman"/>
          <w:sz w:val="20"/>
          <w:szCs w:val="20"/>
        </w:rPr>
        <w:t>wymieniono</w:t>
      </w:r>
      <w:r w:rsidR="003A7A89" w:rsidRPr="00E4145D">
        <w:rPr>
          <w:rFonts w:ascii="Verdana" w:hAnsi="Verdana" w:cs="Times New Roman"/>
          <w:sz w:val="20"/>
          <w:szCs w:val="20"/>
        </w:rPr>
        <w:t xml:space="preserve"> przesłanki zwolnienia całkowitego </w:t>
      </w:r>
      <w:r w:rsidR="008821F2" w:rsidRPr="00E4145D">
        <w:rPr>
          <w:rFonts w:ascii="Verdana" w:hAnsi="Verdana" w:cs="Times New Roman"/>
          <w:sz w:val="20"/>
          <w:szCs w:val="20"/>
        </w:rPr>
        <w:t>lub</w:t>
      </w:r>
      <w:r w:rsidR="00E4145D">
        <w:rPr>
          <w:rFonts w:ascii="Verdana" w:hAnsi="Verdana" w:cs="Times New Roman"/>
          <w:sz w:val="20"/>
          <w:szCs w:val="20"/>
        </w:rPr>
        <w:t xml:space="preserve"> </w:t>
      </w:r>
      <w:r w:rsidR="008821F2" w:rsidRPr="00E4145D">
        <w:rPr>
          <w:rFonts w:ascii="Verdana" w:hAnsi="Verdana" w:cs="Times New Roman"/>
          <w:sz w:val="20"/>
          <w:szCs w:val="20"/>
        </w:rPr>
        <w:t xml:space="preserve">częściowego </w:t>
      </w:r>
      <w:r w:rsidR="003A7A89" w:rsidRPr="00E4145D">
        <w:rPr>
          <w:rFonts w:ascii="Verdana" w:hAnsi="Verdana" w:cs="Times New Roman"/>
          <w:sz w:val="20"/>
          <w:szCs w:val="20"/>
        </w:rPr>
        <w:t>z ponoszenia opłaty z</w:t>
      </w:r>
      <w:r w:rsidR="00BE102C" w:rsidRPr="00E4145D">
        <w:rPr>
          <w:rFonts w:ascii="Verdana" w:hAnsi="Verdana" w:cs="Times New Roman"/>
          <w:sz w:val="20"/>
          <w:szCs w:val="20"/>
        </w:rPr>
        <w:t xml:space="preserve">a usługi. Zwolnienie </w:t>
      </w:r>
      <w:r w:rsidR="00DD1038" w:rsidRPr="00E4145D">
        <w:rPr>
          <w:rFonts w:ascii="Verdana" w:hAnsi="Verdana" w:cs="Times New Roman"/>
          <w:sz w:val="20"/>
          <w:szCs w:val="20"/>
        </w:rPr>
        <w:t xml:space="preserve">całkowite </w:t>
      </w:r>
      <w:r w:rsidR="00BE102C" w:rsidRPr="00E4145D">
        <w:rPr>
          <w:rFonts w:ascii="Verdana" w:hAnsi="Verdana" w:cs="Times New Roman"/>
          <w:sz w:val="20"/>
          <w:szCs w:val="20"/>
        </w:rPr>
        <w:t>dotyczy mię</w:t>
      </w:r>
      <w:r w:rsidR="003A7A89" w:rsidRPr="00E4145D">
        <w:rPr>
          <w:rFonts w:ascii="Verdana" w:hAnsi="Verdana" w:cs="Times New Roman"/>
          <w:sz w:val="20"/>
          <w:szCs w:val="20"/>
        </w:rPr>
        <w:t>dzy innymi osób</w:t>
      </w:r>
      <w:r w:rsidR="00DD1038" w:rsidRPr="00E4145D">
        <w:rPr>
          <w:rFonts w:ascii="Verdana" w:hAnsi="Verdana" w:cs="Times New Roman"/>
          <w:sz w:val="20"/>
          <w:szCs w:val="20"/>
        </w:rPr>
        <w:t xml:space="preserve">, które wnoszą opłatę za pobyt innych członów rodziny w domu pomocy społecznej lub innej placówce, są uczestnikami projektu realizowanego przez Gminę Wrocław, który </w:t>
      </w:r>
      <w:r w:rsidR="00DD1038" w:rsidRPr="00E4145D">
        <w:rPr>
          <w:rFonts w:ascii="Verdana" w:hAnsi="Verdana" w:cs="Times New Roman"/>
          <w:sz w:val="20"/>
          <w:szCs w:val="20"/>
        </w:rPr>
        <w:lastRenderedPageBreak/>
        <w:t>przewiduje finansowanie lub dofinansowanie korzystania z u</w:t>
      </w:r>
      <w:r w:rsidR="00C20CE9" w:rsidRPr="00E4145D">
        <w:rPr>
          <w:rFonts w:ascii="Verdana" w:hAnsi="Verdana" w:cs="Times New Roman"/>
          <w:sz w:val="20"/>
          <w:szCs w:val="20"/>
        </w:rPr>
        <w:t>sług wsparcia krótkoterminowego.</w:t>
      </w:r>
    </w:p>
    <w:p w14:paraId="4AD534A0" w14:textId="6209EEC9" w:rsidR="00DD1038" w:rsidRPr="00E4145D" w:rsidRDefault="00DD1038" w:rsidP="00E4145D">
      <w:pPr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>Zwolnienie częściowe dotyczy osób, które korzystają odpłatnie z usług opiekuńczych, specjalistycznych usług opiekuńczych lub usług sąsiedzkich lub ze względu na pogorszenie stanu zdrowia, mają zwiększone koszty leczenia pielęgnacji lub rehabilitacji.</w:t>
      </w:r>
    </w:p>
    <w:p w14:paraId="7050BEC8" w14:textId="05028A32" w:rsidR="00DD1038" w:rsidRPr="00E4145D" w:rsidRDefault="00B76475" w:rsidP="00E4145D">
      <w:pPr>
        <w:keepLines/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>W ust.</w:t>
      </w:r>
      <w:r w:rsidR="00E4145D">
        <w:rPr>
          <w:rFonts w:ascii="Verdana" w:hAnsi="Verdana" w:cs="Times New Roman"/>
          <w:sz w:val="20"/>
          <w:szCs w:val="20"/>
        </w:rPr>
        <w:t xml:space="preserve"> </w:t>
      </w:r>
      <w:r w:rsidRPr="00E4145D">
        <w:rPr>
          <w:rFonts w:ascii="Verdana" w:hAnsi="Verdana" w:cs="Times New Roman"/>
          <w:sz w:val="20"/>
          <w:szCs w:val="20"/>
        </w:rPr>
        <w:t>3  § 4</w:t>
      </w:r>
      <w:r w:rsidR="009F66CE" w:rsidRPr="00E4145D">
        <w:rPr>
          <w:rFonts w:ascii="Verdana" w:hAnsi="Verdana" w:cs="Times New Roman"/>
          <w:sz w:val="20"/>
          <w:szCs w:val="20"/>
        </w:rPr>
        <w:t xml:space="preserve">  zaznaczono</w:t>
      </w:r>
      <w:r w:rsidRPr="00E4145D">
        <w:rPr>
          <w:rFonts w:ascii="Verdana" w:hAnsi="Verdana" w:cs="Times New Roman"/>
          <w:sz w:val="20"/>
          <w:szCs w:val="20"/>
        </w:rPr>
        <w:t>, że j</w:t>
      </w:r>
      <w:r w:rsidR="00DD1038" w:rsidRPr="00E4145D">
        <w:rPr>
          <w:rFonts w:ascii="Verdana" w:hAnsi="Verdana" w:cs="Times New Roman"/>
          <w:sz w:val="20"/>
          <w:szCs w:val="20"/>
        </w:rPr>
        <w:t>eżeli wysokość opłaty, za cały okres usług wspa</w:t>
      </w:r>
      <w:r w:rsidR="00C20CE9" w:rsidRPr="00E4145D">
        <w:rPr>
          <w:rFonts w:ascii="Verdana" w:hAnsi="Verdana" w:cs="Times New Roman"/>
          <w:sz w:val="20"/>
          <w:szCs w:val="20"/>
        </w:rPr>
        <w:t>rcia krótkoterminowego określony w decyzji administracyjnej, obliczona</w:t>
      </w:r>
      <w:r w:rsidR="00DD1038" w:rsidRPr="00E4145D">
        <w:rPr>
          <w:rFonts w:ascii="Verdana" w:hAnsi="Verdana" w:cs="Times New Roman"/>
          <w:sz w:val="20"/>
          <w:szCs w:val="20"/>
        </w:rPr>
        <w:t xml:space="preserve"> zgodnie </w:t>
      </w:r>
      <w:r w:rsidR="00C20CE9" w:rsidRPr="00E4145D">
        <w:rPr>
          <w:rFonts w:ascii="Verdana" w:hAnsi="Verdana" w:cs="Times New Roman"/>
          <w:sz w:val="20"/>
          <w:szCs w:val="20"/>
        </w:rPr>
        <w:t xml:space="preserve">z § 3 przedmiotowej uchwały </w:t>
      </w:r>
      <w:r w:rsidR="00DD1038" w:rsidRPr="00E4145D">
        <w:rPr>
          <w:rFonts w:ascii="Verdana" w:hAnsi="Verdana" w:cs="Times New Roman"/>
          <w:sz w:val="20"/>
          <w:szCs w:val="20"/>
        </w:rPr>
        <w:t>byłaby wyższa niż różnica pomiędzy dochodem świadczeniobiorcy, a kwotą kryterium dochodowego osoby samotnie gospodarującej, opłatę ustala się w wysokości tej różnicy.</w:t>
      </w:r>
    </w:p>
    <w:p w14:paraId="6456FCEE" w14:textId="28AFD330" w:rsidR="00DD1038" w:rsidRPr="00E4145D" w:rsidRDefault="00513D77" w:rsidP="00E4145D">
      <w:pPr>
        <w:keepLines/>
        <w:spacing w:before="120" w:after="120"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>Ustaloną</w:t>
      </w:r>
      <w:r w:rsidR="00C20CE9" w:rsidRPr="00E4145D">
        <w:rPr>
          <w:rFonts w:ascii="Verdana" w:hAnsi="Verdana" w:cs="Times New Roman"/>
          <w:sz w:val="20"/>
          <w:szCs w:val="20"/>
        </w:rPr>
        <w:t xml:space="preserve"> opłatę</w:t>
      </w:r>
      <w:r w:rsidR="00DD1038" w:rsidRPr="00E4145D">
        <w:rPr>
          <w:rFonts w:ascii="Verdana" w:hAnsi="Verdana" w:cs="Times New Roman"/>
          <w:sz w:val="20"/>
          <w:szCs w:val="20"/>
        </w:rPr>
        <w:t xml:space="preserve"> za usługi wsparcia krótkoterminowego należy wnieś</w:t>
      </w:r>
      <w:r w:rsidR="00C20CE9" w:rsidRPr="00E4145D">
        <w:rPr>
          <w:rFonts w:ascii="Verdana" w:hAnsi="Verdana" w:cs="Times New Roman"/>
          <w:sz w:val="20"/>
          <w:szCs w:val="20"/>
        </w:rPr>
        <w:t xml:space="preserve">ć </w:t>
      </w:r>
      <w:r w:rsidR="00DD1038" w:rsidRPr="00E4145D">
        <w:rPr>
          <w:rFonts w:ascii="Verdana" w:hAnsi="Verdana" w:cs="Times New Roman"/>
          <w:sz w:val="20"/>
          <w:szCs w:val="20"/>
        </w:rPr>
        <w:t>do ostatniego dnia</w:t>
      </w:r>
      <w:r w:rsidR="00B76475" w:rsidRPr="00E4145D">
        <w:rPr>
          <w:rFonts w:ascii="Verdana" w:hAnsi="Verdana" w:cs="Times New Roman"/>
          <w:sz w:val="20"/>
          <w:szCs w:val="20"/>
        </w:rPr>
        <w:t xml:space="preserve"> pobytu, </w:t>
      </w:r>
      <w:r w:rsidR="00DD1038" w:rsidRPr="00E4145D">
        <w:rPr>
          <w:rFonts w:ascii="Verdana" w:hAnsi="Verdana" w:cs="Times New Roman"/>
          <w:sz w:val="20"/>
          <w:szCs w:val="20"/>
        </w:rPr>
        <w:t>w kasie właściwego domu pomocy społecznej albo na rachunek bankowy wskazany przez właściwy dom pomocy społecznej.</w:t>
      </w:r>
    </w:p>
    <w:p w14:paraId="073094ED" w14:textId="3557D13B" w:rsidR="00897A42" w:rsidRPr="00E4145D" w:rsidRDefault="00DF3AED" w:rsidP="00E4145D">
      <w:pPr>
        <w:autoSpaceDN w:val="0"/>
        <w:spacing w:line="360" w:lineRule="auto"/>
        <w:rPr>
          <w:rFonts w:ascii="Verdana" w:hAnsi="Verdana" w:cs="Times New Roman"/>
          <w:sz w:val="20"/>
          <w:szCs w:val="20"/>
        </w:rPr>
      </w:pPr>
      <w:r w:rsidRPr="00E4145D">
        <w:rPr>
          <w:rFonts w:ascii="Verdana" w:hAnsi="Verdana" w:cs="Times New Roman"/>
          <w:sz w:val="20"/>
          <w:szCs w:val="20"/>
        </w:rPr>
        <w:t>M</w:t>
      </w:r>
      <w:r w:rsidR="00897A42" w:rsidRPr="00E4145D">
        <w:rPr>
          <w:rFonts w:ascii="Verdana" w:hAnsi="Verdana" w:cs="Times New Roman"/>
          <w:sz w:val="20"/>
          <w:szCs w:val="20"/>
        </w:rPr>
        <w:t xml:space="preserve">ając na uwadze obowiązek informacyjny określony w § 5 ust. 14 pisma okólnego nr 2/22 Prezydenta Wrocławia z dnia 28 lutego 2022 r. w sprawie procedury przygotowywania projektów uchwał kierowanych do Rady Miejskiej Wrocławia z inicjatywy Prezydenta Wrocławia wskazujemy, że  przedmiotowy projekt na podstawie uchwały nr </w:t>
      </w:r>
      <w:hyperlink r:id="rId7" w:history="1">
        <w:r w:rsidR="00897A42" w:rsidRPr="00E4145D">
          <w:rPr>
            <w:rStyle w:val="Hipercze"/>
            <w:rFonts w:ascii="Verdana" w:hAnsi="Verdana" w:cs="Times New Roman"/>
            <w:color w:val="auto"/>
            <w:sz w:val="20"/>
            <w:szCs w:val="20"/>
          </w:rPr>
          <w:t>LIV/1559/10</w:t>
        </w:r>
      </w:hyperlink>
      <w:r w:rsidR="00897A42" w:rsidRPr="00E4145D">
        <w:rPr>
          <w:rFonts w:ascii="Verdana" w:hAnsi="Verdana" w:cs="Times New Roman"/>
          <w:sz w:val="20"/>
          <w:szCs w:val="20"/>
        </w:rPr>
        <w:t xml:space="preserve"> Rady Miejskiej Wrocławia 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(z </w:t>
      </w:r>
      <w:proofErr w:type="spellStart"/>
      <w:r w:rsidR="00897A42" w:rsidRPr="00E4145D">
        <w:rPr>
          <w:rFonts w:ascii="Verdana" w:hAnsi="Verdana" w:cs="Times New Roman"/>
          <w:sz w:val="20"/>
          <w:szCs w:val="20"/>
        </w:rPr>
        <w:t>późn</w:t>
      </w:r>
      <w:proofErr w:type="spellEnd"/>
      <w:r w:rsidR="00897A42" w:rsidRPr="00E4145D">
        <w:rPr>
          <w:rFonts w:ascii="Verdana" w:hAnsi="Verdana" w:cs="Times New Roman"/>
          <w:sz w:val="20"/>
          <w:szCs w:val="20"/>
        </w:rPr>
        <w:t xml:space="preserve">. zm.) został przedstawiony do konsultacji poprzez opublikowanie w Biuletynie Informacji Publicznej </w:t>
      </w:r>
      <w:hyperlink r:id="rId8" w:history="1">
        <w:r w:rsidR="00897A42" w:rsidRPr="00E4145D">
          <w:rPr>
            <w:rStyle w:val="Hipercze"/>
            <w:rFonts w:ascii="Verdana" w:hAnsi="Verdana" w:cs="Times New Roman"/>
            <w:color w:val="auto"/>
            <w:sz w:val="20"/>
            <w:szCs w:val="20"/>
          </w:rPr>
          <w:t>http://bip.um.wroc.pl/</w:t>
        </w:r>
      </w:hyperlink>
      <w:r w:rsidR="00897A42" w:rsidRPr="00E4145D">
        <w:rPr>
          <w:rFonts w:ascii="Verdana" w:hAnsi="Verdana" w:cs="Times New Roman"/>
          <w:sz w:val="20"/>
          <w:szCs w:val="20"/>
        </w:rPr>
        <w:t xml:space="preserve">  i na stronie internetowej </w:t>
      </w:r>
      <w:hyperlink r:id="rId9" w:history="1">
        <w:r w:rsidR="00897A42" w:rsidRPr="00E4145D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www.wroclaw.pl</w:t>
        </w:r>
      </w:hyperlink>
      <w:r w:rsidR="00897A42" w:rsidRPr="00E4145D">
        <w:rPr>
          <w:rFonts w:ascii="Verdana" w:hAnsi="Verdana" w:cs="Times New Roman"/>
          <w:sz w:val="20"/>
          <w:szCs w:val="20"/>
        </w:rPr>
        <w:t>.</w:t>
      </w:r>
    </w:p>
    <w:p w14:paraId="246B5B3C" w14:textId="0E12215C" w:rsidR="00F23E9B" w:rsidRPr="00E4145D" w:rsidRDefault="00897A42" w:rsidP="00E4145D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E4145D">
        <w:rPr>
          <w:rFonts w:ascii="Verdana" w:eastAsia="Calibri" w:hAnsi="Verdana"/>
          <w:sz w:val="20"/>
          <w:szCs w:val="20"/>
        </w:rPr>
        <w:t>Projekt nie zawiera danych prawnie chronionych.</w:t>
      </w:r>
      <w:bookmarkEnd w:id="0"/>
    </w:p>
    <w:sectPr w:rsidR="00F23E9B" w:rsidRPr="00E4145D" w:rsidSect="00DC48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2CA7" w14:textId="77777777" w:rsidR="00906634" w:rsidRDefault="00906634" w:rsidP="00024F67">
      <w:pPr>
        <w:spacing w:after="0" w:line="240" w:lineRule="auto"/>
      </w:pPr>
      <w:r>
        <w:separator/>
      </w:r>
    </w:p>
  </w:endnote>
  <w:endnote w:type="continuationSeparator" w:id="0">
    <w:p w14:paraId="27BF17A0" w14:textId="77777777" w:rsidR="00906634" w:rsidRDefault="00906634" w:rsidP="0002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3BE21" w14:textId="77777777" w:rsidR="00906634" w:rsidRDefault="00906634" w:rsidP="00024F67">
      <w:pPr>
        <w:spacing w:after="0" w:line="240" w:lineRule="auto"/>
      </w:pPr>
      <w:r>
        <w:separator/>
      </w:r>
    </w:p>
  </w:footnote>
  <w:footnote w:type="continuationSeparator" w:id="0">
    <w:p w14:paraId="773B9EA4" w14:textId="77777777" w:rsidR="00906634" w:rsidRDefault="00906634" w:rsidP="0002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65E2D"/>
    <w:multiLevelType w:val="hybridMultilevel"/>
    <w:tmpl w:val="719CD4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A72DF"/>
    <w:multiLevelType w:val="hybridMultilevel"/>
    <w:tmpl w:val="65C80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24C5"/>
    <w:multiLevelType w:val="hybridMultilevel"/>
    <w:tmpl w:val="6DAAA0B8"/>
    <w:lvl w:ilvl="0" w:tplc="E9F0649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FE39C5"/>
    <w:multiLevelType w:val="hybridMultilevel"/>
    <w:tmpl w:val="ECAAB9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773491">
    <w:abstractNumId w:val="3"/>
  </w:num>
  <w:num w:numId="2" w16cid:durableId="707338971">
    <w:abstractNumId w:val="0"/>
  </w:num>
  <w:num w:numId="3" w16cid:durableId="103381366">
    <w:abstractNumId w:val="2"/>
  </w:num>
  <w:num w:numId="4" w16cid:durableId="237058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75"/>
    <w:rsid w:val="00024F67"/>
    <w:rsid w:val="00114080"/>
    <w:rsid w:val="00154849"/>
    <w:rsid w:val="00162DC0"/>
    <w:rsid w:val="0016425B"/>
    <w:rsid w:val="0018620A"/>
    <w:rsid w:val="001C541C"/>
    <w:rsid w:val="001D1FBA"/>
    <w:rsid w:val="001E3C27"/>
    <w:rsid w:val="00230678"/>
    <w:rsid w:val="002464D3"/>
    <w:rsid w:val="002540E4"/>
    <w:rsid w:val="002B1878"/>
    <w:rsid w:val="002F6667"/>
    <w:rsid w:val="00397319"/>
    <w:rsid w:val="003A7A89"/>
    <w:rsid w:val="003C5EF3"/>
    <w:rsid w:val="0040357C"/>
    <w:rsid w:val="0041410B"/>
    <w:rsid w:val="00425182"/>
    <w:rsid w:val="00494581"/>
    <w:rsid w:val="004B13DD"/>
    <w:rsid w:val="00513D77"/>
    <w:rsid w:val="00527772"/>
    <w:rsid w:val="006223EB"/>
    <w:rsid w:val="006415DC"/>
    <w:rsid w:val="00657950"/>
    <w:rsid w:val="00666F86"/>
    <w:rsid w:val="00670E3B"/>
    <w:rsid w:val="00685B63"/>
    <w:rsid w:val="006B0CF1"/>
    <w:rsid w:val="006C55D5"/>
    <w:rsid w:val="007C5EBD"/>
    <w:rsid w:val="008435BD"/>
    <w:rsid w:val="00857C73"/>
    <w:rsid w:val="008821F2"/>
    <w:rsid w:val="00897A42"/>
    <w:rsid w:val="00906634"/>
    <w:rsid w:val="009359C8"/>
    <w:rsid w:val="00942430"/>
    <w:rsid w:val="00961065"/>
    <w:rsid w:val="009618C8"/>
    <w:rsid w:val="00996B58"/>
    <w:rsid w:val="00997D7F"/>
    <w:rsid w:val="009D4E6B"/>
    <w:rsid w:val="009F66CE"/>
    <w:rsid w:val="00A45803"/>
    <w:rsid w:val="00A7175E"/>
    <w:rsid w:val="00A75E6D"/>
    <w:rsid w:val="00AA0C64"/>
    <w:rsid w:val="00AE7414"/>
    <w:rsid w:val="00B2702E"/>
    <w:rsid w:val="00B76475"/>
    <w:rsid w:val="00B80BD7"/>
    <w:rsid w:val="00BE102C"/>
    <w:rsid w:val="00C070A7"/>
    <w:rsid w:val="00C20CE9"/>
    <w:rsid w:val="00C57BF7"/>
    <w:rsid w:val="00CC2BCC"/>
    <w:rsid w:val="00CE7A09"/>
    <w:rsid w:val="00D00012"/>
    <w:rsid w:val="00D00A14"/>
    <w:rsid w:val="00D46BCE"/>
    <w:rsid w:val="00D706D0"/>
    <w:rsid w:val="00DC447D"/>
    <w:rsid w:val="00DC48BC"/>
    <w:rsid w:val="00DD1038"/>
    <w:rsid w:val="00DF0C39"/>
    <w:rsid w:val="00DF3AED"/>
    <w:rsid w:val="00E10001"/>
    <w:rsid w:val="00E4145D"/>
    <w:rsid w:val="00E53B75"/>
    <w:rsid w:val="00EF3301"/>
    <w:rsid w:val="00F07A94"/>
    <w:rsid w:val="00F23E9B"/>
    <w:rsid w:val="00F336FF"/>
    <w:rsid w:val="00F914FC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8613"/>
  <w15:chartTrackingRefBased/>
  <w15:docId w15:val="{E338DEE4-AD63-4503-8B07-5520771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3DD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97A42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897A42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897A4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41410B"/>
    <w:pPr>
      <w:spacing w:line="256" w:lineRule="auto"/>
      <w:ind w:left="720"/>
      <w:contextualSpacing/>
    </w:pPr>
    <w:rPr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F67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F67"/>
    <w:rPr>
      <w:kern w:val="0"/>
      <w:sz w:val="20"/>
      <w:szCs w:val="20"/>
      <w14:ligatures w14:val="none"/>
    </w:rPr>
  </w:style>
  <w:style w:type="paragraph" w:customStyle="1" w:styleId="LITlitera">
    <w:name w:val="LIT – litera"/>
    <w:basedOn w:val="Normalny"/>
    <w:uiPriority w:val="14"/>
    <w:qFormat/>
    <w:rsid w:val="00024F67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F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AED"/>
    <w:rPr>
      <w:rFonts w:ascii="Segoe UI" w:hAnsi="Segoe UI" w:cs="Segoe UI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F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FBA"/>
    <w:rPr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FBA"/>
    <w:rPr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waly.um.wroc.pl/uchwala.aspx?numer=LIV/1559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Pawłowska</dc:creator>
  <cp:keywords/>
  <dc:description/>
  <cp:lastModifiedBy>Tadeusz Błażejewski</cp:lastModifiedBy>
  <cp:revision>7</cp:revision>
  <cp:lastPrinted>2024-08-29T08:01:00Z</cp:lastPrinted>
  <dcterms:created xsi:type="dcterms:W3CDTF">2024-07-31T09:36:00Z</dcterms:created>
  <dcterms:modified xsi:type="dcterms:W3CDTF">2024-08-29T08:01:00Z</dcterms:modified>
</cp:coreProperties>
</file>